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7026" w14:textId="1C097C0E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Pregão Eletrônico nº </w:t>
      </w:r>
      <w:r w:rsidR="002E0201">
        <w:rPr>
          <w:b/>
          <w:bCs/>
        </w:rPr>
        <w:t>900</w:t>
      </w:r>
      <w:r w:rsidR="00651D03">
        <w:rPr>
          <w:b/>
          <w:bCs/>
        </w:rPr>
        <w:t>0</w:t>
      </w:r>
      <w:r w:rsidR="00897E52">
        <w:rPr>
          <w:b/>
          <w:bCs/>
        </w:rPr>
        <w:t>4</w:t>
      </w:r>
      <w:r>
        <w:rPr>
          <w:b/>
          <w:bCs/>
        </w:rPr>
        <w:t>/202</w:t>
      </w:r>
      <w:r w:rsidR="00651D03">
        <w:rPr>
          <w:b/>
          <w:bCs/>
        </w:rPr>
        <w:t>6</w:t>
      </w:r>
      <w:r>
        <w:rPr>
          <w:b/>
          <w:bCs/>
        </w:rPr>
        <w:t>-COGIC</w:t>
      </w:r>
    </w:p>
    <w:p w14:paraId="310758F1" w14:textId="74E01A75" w:rsidR="00907554" w:rsidRDefault="00B73B8B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AVISO DE LICITAÇÃO</w:t>
      </w:r>
      <w:r w:rsidR="00907554">
        <w:rPr>
          <w:b/>
          <w:bCs/>
        </w:rPr>
        <w:t xml:space="preserve">: </w:t>
      </w:r>
      <w:r w:rsidR="00ED0E33">
        <w:rPr>
          <w:b/>
          <w:bCs/>
        </w:rPr>
        <w:t>18</w:t>
      </w:r>
      <w:r w:rsidR="00CA7A34">
        <w:rPr>
          <w:b/>
          <w:bCs/>
        </w:rPr>
        <w:t>/</w:t>
      </w:r>
      <w:r w:rsidR="00ED0E33">
        <w:rPr>
          <w:b/>
          <w:bCs/>
        </w:rPr>
        <w:t>08</w:t>
      </w:r>
      <w:r w:rsidR="00200D33">
        <w:rPr>
          <w:b/>
          <w:bCs/>
        </w:rPr>
        <w:t>/202</w:t>
      </w:r>
      <w:r>
        <w:rPr>
          <w:b/>
          <w:bCs/>
        </w:rPr>
        <w:t>6</w:t>
      </w:r>
      <w:r w:rsidR="00907554">
        <w:rPr>
          <w:b/>
          <w:bCs/>
        </w:rPr>
        <w:t xml:space="preserve"> – HORÁRIO: </w:t>
      </w:r>
      <w:r w:rsidR="00A703B5">
        <w:rPr>
          <w:b/>
          <w:bCs/>
        </w:rPr>
        <w:t>10</w:t>
      </w:r>
      <w:r w:rsidR="00907554">
        <w:rPr>
          <w:b/>
          <w:bCs/>
        </w:rPr>
        <w:t>h00</w:t>
      </w:r>
    </w:p>
    <w:p w14:paraId="01EBE833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37AD6A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MODO DE DISPUTA</w:t>
      </w:r>
      <w:r>
        <w:t>: ABERTO (lances)</w:t>
      </w:r>
    </w:p>
    <w:p w14:paraId="3DDE24C7" w14:textId="6E89DB31" w:rsidR="00B0694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CRITÉRIO DE JULGAMENTO</w:t>
      </w:r>
      <w:r>
        <w:t xml:space="preserve">: </w:t>
      </w:r>
      <w:r w:rsidR="002809E4">
        <w:t>menor preço</w:t>
      </w:r>
      <w:r w:rsidR="00D142EA">
        <w:t xml:space="preserve"> global</w:t>
      </w:r>
    </w:p>
    <w:p w14:paraId="2866EBE1" w14:textId="2763158B" w:rsidR="006B322D" w:rsidRPr="006B322D" w:rsidRDefault="00907554" w:rsidP="0015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</w:rPr>
      </w:pPr>
      <w:r>
        <w:rPr>
          <w:b/>
          <w:bCs/>
        </w:rPr>
        <w:t>VALOR TOTAL ESTIMADO</w:t>
      </w:r>
      <w:r w:rsidR="00B73B8B">
        <w:rPr>
          <w:b/>
          <w:bCs/>
        </w:rPr>
        <w:t xml:space="preserve">: </w:t>
      </w:r>
      <w:r w:rsidR="00B73B8B" w:rsidRPr="00651D03">
        <w:rPr>
          <w:b/>
          <w:bCs/>
        </w:rPr>
        <w:t>R$</w:t>
      </w:r>
      <w:r w:rsidR="00897E52" w:rsidRPr="00897E52">
        <w:rPr>
          <w:b/>
          <w:bCs/>
        </w:rPr>
        <w:t>2</w:t>
      </w:r>
      <w:r w:rsidR="00ED0E33">
        <w:rPr>
          <w:b/>
          <w:bCs/>
        </w:rPr>
        <w:t>9</w:t>
      </w:r>
      <w:r w:rsidR="00897E52" w:rsidRPr="00897E52">
        <w:rPr>
          <w:b/>
          <w:bCs/>
        </w:rPr>
        <w:t>.</w:t>
      </w:r>
      <w:r w:rsidR="00ED0E33">
        <w:rPr>
          <w:b/>
          <w:bCs/>
        </w:rPr>
        <w:t>00</w:t>
      </w:r>
      <w:r w:rsidR="00897E52" w:rsidRPr="00897E52">
        <w:rPr>
          <w:b/>
          <w:bCs/>
        </w:rPr>
        <w:t>1.</w:t>
      </w:r>
      <w:r w:rsidR="00ED0E33">
        <w:rPr>
          <w:b/>
          <w:bCs/>
        </w:rPr>
        <w:t>617</w:t>
      </w:r>
      <w:r w:rsidR="00897E52" w:rsidRPr="00897E52">
        <w:rPr>
          <w:b/>
          <w:bCs/>
        </w:rPr>
        <w:t>,</w:t>
      </w:r>
      <w:r w:rsidR="00ED0E33">
        <w:rPr>
          <w:b/>
          <w:bCs/>
        </w:rPr>
        <w:t>47</w:t>
      </w:r>
      <w:r w:rsidR="00897E52" w:rsidRPr="00897E52">
        <w:rPr>
          <w:b/>
          <w:bCs/>
        </w:rPr>
        <w:t xml:space="preserve"> (vinte e </w:t>
      </w:r>
      <w:r w:rsidR="00ED0E33">
        <w:rPr>
          <w:b/>
          <w:bCs/>
        </w:rPr>
        <w:t>nove</w:t>
      </w:r>
      <w:r w:rsidR="00897E52" w:rsidRPr="00897E52">
        <w:rPr>
          <w:b/>
          <w:bCs/>
        </w:rPr>
        <w:t xml:space="preserve"> milhões, mil </w:t>
      </w:r>
      <w:r w:rsidR="00ED0E33">
        <w:rPr>
          <w:b/>
          <w:bCs/>
        </w:rPr>
        <w:t>seisce</w:t>
      </w:r>
      <w:r w:rsidR="00897E52" w:rsidRPr="00897E52">
        <w:rPr>
          <w:b/>
          <w:bCs/>
        </w:rPr>
        <w:t xml:space="preserve">ntos e </w:t>
      </w:r>
      <w:r w:rsidR="00ED0E33">
        <w:rPr>
          <w:b/>
          <w:bCs/>
        </w:rPr>
        <w:t>dezessete r</w:t>
      </w:r>
      <w:r w:rsidR="00897E52" w:rsidRPr="00897E52">
        <w:rPr>
          <w:b/>
          <w:bCs/>
        </w:rPr>
        <w:t xml:space="preserve">eais e </w:t>
      </w:r>
      <w:r w:rsidR="00ED0E33">
        <w:rPr>
          <w:b/>
          <w:bCs/>
        </w:rPr>
        <w:t>quar</w:t>
      </w:r>
      <w:r w:rsidR="00897E52" w:rsidRPr="00897E52">
        <w:rPr>
          <w:b/>
          <w:bCs/>
        </w:rPr>
        <w:t xml:space="preserve">enta e </w:t>
      </w:r>
      <w:r w:rsidR="00ED0E33">
        <w:rPr>
          <w:b/>
          <w:bCs/>
        </w:rPr>
        <w:t>sete</w:t>
      </w:r>
      <w:r w:rsidR="00897E52" w:rsidRPr="00897E52">
        <w:rPr>
          <w:b/>
          <w:bCs/>
        </w:rPr>
        <w:t xml:space="preserve"> centavos</w:t>
      </w:r>
      <w:r w:rsidR="002A3745">
        <w:rPr>
          <w:rStyle w:val="Forte"/>
          <w:rFonts w:ascii="Arial" w:hAnsi="Arial" w:cs="Arial"/>
        </w:rPr>
        <w:t>).</w:t>
      </w:r>
    </w:p>
    <w:p w14:paraId="1AA5EA27" w14:textId="6372F736" w:rsidR="00907554" w:rsidRDefault="007E6F82" w:rsidP="0089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ZQJL+ArialMT" w:hAnsi="GAZQJL+ArialMT" w:cs="GAZQJL+ArialMT"/>
        </w:rPr>
      </w:pPr>
      <w:r w:rsidRPr="006B322D">
        <w:rPr>
          <w:rFonts w:cs="Calibri"/>
        </w:rPr>
        <w:t>Objeto:</w:t>
      </w:r>
      <w:r w:rsidR="00ED0E33">
        <w:rPr>
          <w:rFonts w:cs="Calibri"/>
        </w:rPr>
        <w:t xml:space="preserve"> </w:t>
      </w:r>
      <w:r w:rsidR="00897E52" w:rsidRPr="00897E52">
        <w:t>Contratação de empresa para prestação dos serviços de apoio e suporte a gestão administrativa na Cogic com mão de obra residente</w:t>
      </w:r>
      <w:r w:rsidR="002A3745" w:rsidRPr="007059BF">
        <w:rPr>
          <w:rFonts w:ascii="GAZQJL+ArialMT" w:hAnsi="GAZQJL+ArialMT" w:cs="GAZQJL+ArialMT"/>
        </w:rPr>
        <w:t>,</w:t>
      </w:r>
      <w:r w:rsidR="002A3745">
        <w:rPr>
          <w:rFonts w:cs="Calibri"/>
        </w:rPr>
        <w:t xml:space="preserve"> </w:t>
      </w:r>
      <w:r w:rsidR="002A3745" w:rsidRPr="005A7759">
        <w:rPr>
          <w:rFonts w:cs="Calibri"/>
        </w:rPr>
        <w:t>conforme condições e exigências estabelecidas no Edital e seus anexos</w:t>
      </w:r>
      <w:r w:rsidR="002A3745">
        <w:rPr>
          <w:rFonts w:cs="Calibri"/>
        </w:rPr>
        <w:t>.</w:t>
      </w:r>
    </w:p>
    <w:p w14:paraId="427FEDFC" w14:textId="77777777" w:rsidR="002E0201" w:rsidRDefault="002E0201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A14882C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FORMAS DE AQUISIÇÃO DO EDITAL</w:t>
      </w:r>
      <w:r>
        <w:t>:</w:t>
      </w:r>
    </w:p>
    <w:p w14:paraId="30B8EE0E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Edital: Portal do Governo Federal: </w:t>
      </w:r>
      <w:hyperlink r:id="rId4" w:tgtFrame="_blank" w:history="1">
        <w:r>
          <w:rPr>
            <w:rStyle w:val="Forte"/>
            <w:color w:val="0000FF"/>
          </w:rPr>
          <w:t>https://www.gov.br/compras/pt-br</w:t>
        </w:r>
      </w:hyperlink>
    </w:p>
    <w:p w14:paraId="41916268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ou pelo Site da COGIC: </w:t>
      </w:r>
      <w:hyperlink r:id="rId5" w:history="1">
        <w:r>
          <w:rPr>
            <w:rStyle w:val="Hyperlink"/>
          </w:rPr>
          <w:t>www.cogic.fiocruz.br</w:t>
        </w:r>
      </w:hyperlink>
      <w:r>
        <w:t xml:space="preserve"> </w:t>
      </w:r>
    </w:p>
    <w:p w14:paraId="01790906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BEB79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ENDEREÇO ELETRÔNICO PARA PARTICIPAR DA LICITAÇÃO</w:t>
      </w:r>
      <w:r>
        <w:t xml:space="preserve">: </w:t>
      </w:r>
      <w:hyperlink r:id="rId6" w:history="1">
        <w:r>
          <w:rPr>
            <w:rStyle w:val="Hyperlink"/>
          </w:rPr>
          <w:t>www.gov.br/compras</w:t>
        </w:r>
      </w:hyperlink>
    </w:p>
    <w:p w14:paraId="30652E97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E-MAIL PARA PEDIDOS DE ESCLARECIMENTOS</w:t>
      </w:r>
      <w:r>
        <w:t xml:space="preserve">: </w:t>
      </w:r>
      <w:r>
        <w:rPr>
          <w:color w:val="0070C0"/>
        </w:rPr>
        <w:t>gecom</w:t>
      </w:r>
      <w:hyperlink r:id="rId7" w:history="1">
        <w:r>
          <w:rPr>
            <w:rStyle w:val="Hyperlink"/>
            <w:color w:val="0070C0"/>
          </w:rPr>
          <w:t>.cogic@fiocruz.br</w:t>
        </w:r>
      </w:hyperlink>
      <w:r>
        <w:t xml:space="preserve"> </w:t>
      </w:r>
    </w:p>
    <w:p w14:paraId="5E335072" w14:textId="77777777" w:rsidR="00907554" w:rsidRDefault="00907554"/>
    <w:sectPr w:rsidR="009075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ZQJL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54"/>
    <w:rsid w:val="0002209F"/>
    <w:rsid w:val="00034980"/>
    <w:rsid w:val="000C4D63"/>
    <w:rsid w:val="000C5F58"/>
    <w:rsid w:val="000C7676"/>
    <w:rsid w:val="000E705C"/>
    <w:rsid w:val="000F3585"/>
    <w:rsid w:val="00112624"/>
    <w:rsid w:val="00153688"/>
    <w:rsid w:val="001565F2"/>
    <w:rsid w:val="00200D33"/>
    <w:rsid w:val="002211D0"/>
    <w:rsid w:val="00257AE5"/>
    <w:rsid w:val="00270002"/>
    <w:rsid w:val="002809E4"/>
    <w:rsid w:val="00286D9C"/>
    <w:rsid w:val="0028738A"/>
    <w:rsid w:val="002A3745"/>
    <w:rsid w:val="002B6557"/>
    <w:rsid w:val="002C73A8"/>
    <w:rsid w:val="002D4040"/>
    <w:rsid w:val="002E0201"/>
    <w:rsid w:val="003509FC"/>
    <w:rsid w:val="003561FB"/>
    <w:rsid w:val="00364CB1"/>
    <w:rsid w:val="003B1302"/>
    <w:rsid w:val="00475C19"/>
    <w:rsid w:val="004D1BC3"/>
    <w:rsid w:val="004E35F0"/>
    <w:rsid w:val="005104F4"/>
    <w:rsid w:val="00566BC4"/>
    <w:rsid w:val="00583905"/>
    <w:rsid w:val="00584AE4"/>
    <w:rsid w:val="005D0393"/>
    <w:rsid w:val="005D0F2B"/>
    <w:rsid w:val="005D4FE0"/>
    <w:rsid w:val="006124FE"/>
    <w:rsid w:val="00637B31"/>
    <w:rsid w:val="00651D03"/>
    <w:rsid w:val="00693DBE"/>
    <w:rsid w:val="006A3EEB"/>
    <w:rsid w:val="006A4814"/>
    <w:rsid w:val="006B322D"/>
    <w:rsid w:val="006D2397"/>
    <w:rsid w:val="006F4DDD"/>
    <w:rsid w:val="006F6564"/>
    <w:rsid w:val="00720DE7"/>
    <w:rsid w:val="00761E4A"/>
    <w:rsid w:val="007A452B"/>
    <w:rsid w:val="007E6F82"/>
    <w:rsid w:val="00837376"/>
    <w:rsid w:val="00875EE5"/>
    <w:rsid w:val="00897E52"/>
    <w:rsid w:val="00907554"/>
    <w:rsid w:val="0095501B"/>
    <w:rsid w:val="009A3BC9"/>
    <w:rsid w:val="009A400F"/>
    <w:rsid w:val="009A586E"/>
    <w:rsid w:val="009F3221"/>
    <w:rsid w:val="00A36E83"/>
    <w:rsid w:val="00A603A3"/>
    <w:rsid w:val="00A629A6"/>
    <w:rsid w:val="00A703B5"/>
    <w:rsid w:val="00B02752"/>
    <w:rsid w:val="00B06944"/>
    <w:rsid w:val="00B352A1"/>
    <w:rsid w:val="00B50E2E"/>
    <w:rsid w:val="00B73B8B"/>
    <w:rsid w:val="00BB5E95"/>
    <w:rsid w:val="00BC59C9"/>
    <w:rsid w:val="00BD5158"/>
    <w:rsid w:val="00C17C0D"/>
    <w:rsid w:val="00C733B7"/>
    <w:rsid w:val="00CA564F"/>
    <w:rsid w:val="00CA7A34"/>
    <w:rsid w:val="00CB66E1"/>
    <w:rsid w:val="00D142EA"/>
    <w:rsid w:val="00D30D06"/>
    <w:rsid w:val="00D42D75"/>
    <w:rsid w:val="00DB5FBA"/>
    <w:rsid w:val="00DF1F3F"/>
    <w:rsid w:val="00E4741D"/>
    <w:rsid w:val="00E57CB2"/>
    <w:rsid w:val="00E93723"/>
    <w:rsid w:val="00EB2F3A"/>
    <w:rsid w:val="00ED0E33"/>
    <w:rsid w:val="00F435AE"/>
    <w:rsid w:val="00F501A2"/>
    <w:rsid w:val="00F52988"/>
    <w:rsid w:val="00F52CC3"/>
    <w:rsid w:val="00F76695"/>
    <w:rsid w:val="00FA4557"/>
    <w:rsid w:val="00FD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EDE3"/>
  <w15:chartTrackingRefBased/>
  <w15:docId w15:val="{BBD67552-1ECF-4006-BAED-C0D0DFFE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4"/>
    <w:pPr>
      <w:spacing w:after="0" w:line="240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0755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07554"/>
    <w:rPr>
      <w:i/>
      <w:iCs/>
    </w:rPr>
  </w:style>
  <w:style w:type="character" w:styleId="Forte">
    <w:name w:val="Strong"/>
    <w:basedOn w:val="Fontepargpadro"/>
    <w:uiPriority w:val="22"/>
    <w:qFormat/>
    <w:rsid w:val="009075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.cogic@fiocruz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://www.cogic.fiocruz.br" TargetMode="External"/><Relationship Id="rId4" Type="http://schemas.openxmlformats.org/officeDocument/2006/relationships/hyperlink" Target="https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Vieira de Almeida</dc:creator>
  <cp:keywords/>
  <dc:description/>
  <cp:lastModifiedBy>Paulo Alexandre Pinto de Souza Geaquinto</cp:lastModifiedBy>
  <cp:revision>38</cp:revision>
  <dcterms:created xsi:type="dcterms:W3CDTF">2024-07-30T13:34:00Z</dcterms:created>
  <dcterms:modified xsi:type="dcterms:W3CDTF">2026-07-31T11:55:00Z</dcterms:modified>
</cp:coreProperties>
</file>